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B307" w14:textId="77777777" w:rsidR="00AD5245" w:rsidRDefault="00AD5245" w:rsidP="00AD5245">
      <w:pPr>
        <w:pStyle w:val="Sarakstarindkopa"/>
        <w:tabs>
          <w:tab w:val="left" w:pos="5103"/>
        </w:tabs>
        <w:ind w:left="3544"/>
        <w:jc w:val="right"/>
      </w:pPr>
      <w:r>
        <w:t>1. pielikums</w:t>
      </w:r>
    </w:p>
    <w:p w14:paraId="79F3BBA0" w14:textId="77777777" w:rsidR="00AD5245" w:rsidRDefault="00AD5245" w:rsidP="00AD5245">
      <w:pPr>
        <w:pStyle w:val="Sarakstarindkopa"/>
        <w:tabs>
          <w:tab w:val="left" w:pos="5103"/>
        </w:tabs>
        <w:ind w:left="3544"/>
        <w:jc w:val="right"/>
      </w:pPr>
      <w:r>
        <w:t>Centra Nolikumam Nr. 1.5-1.2/18</w:t>
      </w:r>
    </w:p>
    <w:p w14:paraId="1671F026" w14:textId="77777777" w:rsidR="00AD5245" w:rsidRDefault="00AD5245" w:rsidP="00AD5245">
      <w:pPr>
        <w:pStyle w:val="Sarakstarindkopa"/>
        <w:tabs>
          <w:tab w:val="left" w:pos="5103"/>
        </w:tabs>
        <w:ind w:left="3544"/>
        <w:jc w:val="right"/>
      </w:pPr>
      <w:r>
        <w:t xml:space="preserve">“Radošais projektu konkurss „MANTOJUMS”  </w:t>
      </w:r>
      <w:r>
        <w:br/>
        <w:t>Latvijas profesionālas ievirzes un profesionālās vidējās izglītības iestāžu mākslas jomas audzēkņiem”</w:t>
      </w:r>
    </w:p>
    <w:p w14:paraId="2C16A192" w14:textId="77777777" w:rsidR="00AD5245" w:rsidRDefault="00AD5245" w:rsidP="00AD5245">
      <w:pPr>
        <w:pStyle w:val="Sarakstarindkopa"/>
        <w:tabs>
          <w:tab w:val="left" w:pos="5103"/>
        </w:tabs>
        <w:ind w:left="3544"/>
        <w:jc w:val="right"/>
        <w:rPr>
          <w:sz w:val="20"/>
          <w:szCs w:val="20"/>
        </w:rPr>
      </w:pPr>
    </w:p>
    <w:p w14:paraId="7B41279E" w14:textId="77777777" w:rsidR="00AD5245" w:rsidRDefault="00AD5245" w:rsidP="00AD5245">
      <w:pPr>
        <w:spacing w:after="0" w:line="240" w:lineRule="auto"/>
        <w:jc w:val="center"/>
        <w:rPr>
          <w:b/>
          <w:bCs/>
          <w:color w:val="000000"/>
          <w:sz w:val="26"/>
          <w:szCs w:val="26"/>
          <w:lang w:val="lv-LV"/>
        </w:rPr>
      </w:pPr>
      <w:r>
        <w:rPr>
          <w:b/>
          <w:bCs/>
          <w:sz w:val="26"/>
          <w:szCs w:val="26"/>
          <w:lang w:val="lv-LV"/>
        </w:rPr>
        <w:t xml:space="preserve">Latvijas mākslas un dizaina skolu audzēkņu konkursa </w:t>
      </w:r>
      <w:r>
        <w:rPr>
          <w:b/>
          <w:bCs/>
          <w:color w:val="000000"/>
          <w:sz w:val="26"/>
          <w:szCs w:val="26"/>
          <w:lang w:val="lv-LV"/>
        </w:rPr>
        <w:t>“</w:t>
      </w:r>
      <w:r>
        <w:rPr>
          <w:rFonts w:eastAsia="Times New Roman"/>
          <w:b/>
          <w:color w:val="00000A"/>
          <w:sz w:val="26"/>
          <w:szCs w:val="26"/>
          <w:lang w:val="lv-LV" w:eastAsia="zh-CN"/>
        </w:rPr>
        <w:t>Mantojums</w:t>
      </w:r>
      <w:r>
        <w:rPr>
          <w:b/>
          <w:bCs/>
          <w:color w:val="000000"/>
          <w:sz w:val="26"/>
          <w:szCs w:val="26"/>
          <w:lang w:val="lv-LV"/>
        </w:rPr>
        <w:t>”</w:t>
      </w:r>
    </w:p>
    <w:p w14:paraId="0D99C07A" w14:textId="77777777" w:rsidR="00AD5245" w:rsidRDefault="00AD5245" w:rsidP="00AD5245">
      <w:pPr>
        <w:spacing w:after="0" w:line="240" w:lineRule="auto"/>
        <w:jc w:val="center"/>
        <w:rPr>
          <w:lang w:val="lv-LV"/>
        </w:rPr>
      </w:pPr>
      <w:r>
        <w:rPr>
          <w:b/>
          <w:bCs/>
          <w:sz w:val="26"/>
          <w:szCs w:val="26"/>
          <w:lang w:val="lv-LV"/>
        </w:rPr>
        <w:t>PIETEIKUMS</w:t>
      </w:r>
    </w:p>
    <w:p w14:paraId="5E79C755" w14:textId="77777777" w:rsidR="00AD5245" w:rsidRDefault="00AD5245" w:rsidP="00AD5245">
      <w:pPr>
        <w:spacing w:after="0" w:line="240" w:lineRule="auto"/>
        <w:jc w:val="center"/>
        <w:rPr>
          <w:lang w:val="lv-LV"/>
        </w:rPr>
      </w:pPr>
    </w:p>
    <w:p w14:paraId="00E0FEDF" w14:textId="77777777" w:rsidR="00AD5245" w:rsidRDefault="00AD5245" w:rsidP="00AD5245">
      <w:pPr>
        <w:spacing w:after="0" w:line="240" w:lineRule="auto"/>
        <w:jc w:val="center"/>
        <w:rPr>
          <w:lang w:val="lv-LV"/>
        </w:rPr>
      </w:pPr>
      <w:r>
        <w:rPr>
          <w:lang w:val="lv-LV"/>
        </w:rPr>
        <w:t>___________________________________________________</w:t>
      </w:r>
    </w:p>
    <w:p w14:paraId="529E4F35" w14:textId="77777777" w:rsidR="00AD5245" w:rsidRDefault="00AD5245" w:rsidP="00AD5245">
      <w:pPr>
        <w:spacing w:after="0" w:line="240" w:lineRule="auto"/>
        <w:jc w:val="center"/>
        <w:rPr>
          <w:i/>
          <w:iCs/>
          <w:sz w:val="24"/>
          <w:szCs w:val="24"/>
          <w:lang w:val="lv-LV"/>
        </w:rPr>
      </w:pPr>
      <w:r>
        <w:rPr>
          <w:i/>
          <w:iCs/>
          <w:sz w:val="24"/>
          <w:szCs w:val="24"/>
          <w:lang w:val="lv-LV"/>
        </w:rPr>
        <w:t>(izglītības iestādes nosaukums)</w:t>
      </w:r>
    </w:p>
    <w:p w14:paraId="1E5185D0" w14:textId="77777777" w:rsidR="00AD5245" w:rsidRDefault="00AD5245" w:rsidP="00AD5245">
      <w:pPr>
        <w:spacing w:line="240" w:lineRule="auto"/>
        <w:ind w:right="-29"/>
        <w:jc w:val="both"/>
        <w:rPr>
          <w:b/>
          <w:bCs/>
          <w:i/>
          <w:iCs/>
          <w:sz w:val="20"/>
          <w:szCs w:val="20"/>
          <w:lang w:val="lv-LV"/>
        </w:rPr>
      </w:pPr>
      <w:r>
        <w:rPr>
          <w:i/>
          <w:iCs/>
          <w:sz w:val="20"/>
          <w:szCs w:val="20"/>
          <w:lang w:val="lv-LV"/>
        </w:rPr>
        <w:t>Atzīmēt ar X atbilstošo kategoriju</w:t>
      </w:r>
    </w:p>
    <w:tbl>
      <w:tblPr>
        <w:tblStyle w:val="Reatabula"/>
        <w:tblW w:w="9327" w:type="dxa"/>
        <w:tblInd w:w="0" w:type="dxa"/>
        <w:tblLook w:val="04A0" w:firstRow="1" w:lastRow="0" w:firstColumn="1" w:lastColumn="0" w:noHBand="0" w:noVBand="1"/>
      </w:tblPr>
      <w:tblGrid>
        <w:gridCol w:w="9327"/>
      </w:tblGrid>
      <w:tr w:rsidR="00AD5245" w14:paraId="39DCACAB" w14:textId="77777777" w:rsidTr="00AD5245">
        <w:trPr>
          <w:trHeight w:val="402"/>
        </w:trPr>
        <w:tc>
          <w:tcPr>
            <w:tcW w:w="9327" w:type="dxa"/>
            <w:tcBorders>
              <w:top w:val="nil"/>
              <w:left w:val="nil"/>
              <w:bottom w:val="nil"/>
              <w:right w:val="nil"/>
            </w:tcBorders>
            <w:hideMark/>
          </w:tcPr>
          <w:p w14:paraId="38874E89" w14:textId="77777777" w:rsidR="00AD5245" w:rsidRDefault="00AD5245">
            <w:pPr>
              <w:spacing w:line="240" w:lineRule="auto"/>
              <w:contextualSpacing/>
              <w:jc w:val="both"/>
              <w:rPr>
                <w:sz w:val="24"/>
                <w:szCs w:val="24"/>
                <w:lang w:val="lv-LV"/>
              </w:rPr>
            </w:pPr>
            <w:r>
              <w:rPr>
                <w:rFonts w:eastAsia="Times New Roman"/>
                <w:szCs w:val="28"/>
                <w:lang w:val="lv-LV"/>
              </w:rPr>
              <w:t xml:space="preserve">□ </w:t>
            </w:r>
            <w:r>
              <w:rPr>
                <w:sz w:val="24"/>
                <w:szCs w:val="24"/>
                <w:lang w:val="lv-LV"/>
              </w:rPr>
              <w:t xml:space="preserve">1.kategorija – profesionālās </w:t>
            </w:r>
            <w:r>
              <w:rPr>
                <w:b/>
                <w:bCs/>
                <w:sz w:val="24"/>
                <w:szCs w:val="24"/>
                <w:lang w:val="lv-LV"/>
              </w:rPr>
              <w:t>ievirzes</w:t>
            </w:r>
            <w:r>
              <w:rPr>
                <w:sz w:val="24"/>
                <w:szCs w:val="24"/>
                <w:lang w:val="lv-LV"/>
              </w:rPr>
              <w:t xml:space="preserve"> izglītības mākslas programmu audzēkņi </w:t>
            </w:r>
            <w:r>
              <w:rPr>
                <w:b/>
                <w:bCs/>
                <w:sz w:val="24"/>
                <w:szCs w:val="24"/>
                <w:lang w:val="lv-LV"/>
              </w:rPr>
              <w:t>individuāli</w:t>
            </w:r>
          </w:p>
        </w:tc>
      </w:tr>
      <w:tr w:rsidR="00AD5245" w14:paraId="5CEA7E52" w14:textId="77777777" w:rsidTr="00AD5245">
        <w:trPr>
          <w:trHeight w:val="389"/>
        </w:trPr>
        <w:tc>
          <w:tcPr>
            <w:tcW w:w="9327" w:type="dxa"/>
            <w:tcBorders>
              <w:top w:val="nil"/>
              <w:left w:val="nil"/>
              <w:bottom w:val="nil"/>
              <w:right w:val="nil"/>
            </w:tcBorders>
            <w:hideMark/>
          </w:tcPr>
          <w:p w14:paraId="61D90039" w14:textId="77777777" w:rsidR="00AD5245" w:rsidRDefault="00AD5245">
            <w:pPr>
              <w:spacing w:after="0" w:line="240" w:lineRule="auto"/>
              <w:jc w:val="both"/>
              <w:rPr>
                <w:sz w:val="24"/>
                <w:szCs w:val="24"/>
                <w:lang w:val="lv-LV"/>
              </w:rPr>
            </w:pPr>
            <w:r>
              <w:rPr>
                <w:rFonts w:eastAsia="Times New Roman"/>
                <w:szCs w:val="28"/>
                <w:lang w:val="lv-LV"/>
              </w:rPr>
              <w:t xml:space="preserve">□ </w:t>
            </w:r>
            <w:r>
              <w:rPr>
                <w:sz w:val="24"/>
                <w:szCs w:val="24"/>
                <w:lang w:val="lv-LV"/>
              </w:rPr>
              <w:t xml:space="preserve">2.kategorija – profesionālās </w:t>
            </w:r>
            <w:r>
              <w:rPr>
                <w:b/>
                <w:bCs/>
                <w:sz w:val="24"/>
                <w:szCs w:val="24"/>
                <w:lang w:val="lv-LV"/>
              </w:rPr>
              <w:t>ievirzes</w:t>
            </w:r>
            <w:r>
              <w:rPr>
                <w:sz w:val="24"/>
                <w:szCs w:val="24"/>
                <w:lang w:val="lv-LV"/>
              </w:rPr>
              <w:t xml:space="preserve"> izglītības mākslas programmu audzēkņu </w:t>
            </w:r>
            <w:r>
              <w:rPr>
                <w:b/>
                <w:bCs/>
                <w:sz w:val="24"/>
                <w:szCs w:val="24"/>
                <w:lang w:val="lv-LV"/>
              </w:rPr>
              <w:t>grupa</w:t>
            </w:r>
          </w:p>
        </w:tc>
      </w:tr>
      <w:tr w:rsidR="00AD5245" w14:paraId="452B252F" w14:textId="77777777" w:rsidTr="00AD5245">
        <w:trPr>
          <w:trHeight w:val="389"/>
        </w:trPr>
        <w:tc>
          <w:tcPr>
            <w:tcW w:w="9327" w:type="dxa"/>
            <w:tcBorders>
              <w:top w:val="nil"/>
              <w:left w:val="nil"/>
              <w:bottom w:val="nil"/>
              <w:right w:val="nil"/>
            </w:tcBorders>
            <w:hideMark/>
          </w:tcPr>
          <w:p w14:paraId="2AFCF40B" w14:textId="77777777" w:rsidR="00AD5245" w:rsidRDefault="00AD5245">
            <w:pPr>
              <w:spacing w:after="0" w:line="240" w:lineRule="auto"/>
              <w:jc w:val="both"/>
              <w:rPr>
                <w:rFonts w:eastAsia="Times New Roman"/>
                <w:szCs w:val="28"/>
                <w:lang w:val="lv-LV"/>
              </w:rPr>
            </w:pPr>
            <w:r>
              <w:rPr>
                <w:rFonts w:eastAsia="Times New Roman"/>
                <w:szCs w:val="28"/>
                <w:lang w:val="lv-LV"/>
              </w:rPr>
              <w:t xml:space="preserve">□ </w:t>
            </w:r>
            <w:r>
              <w:rPr>
                <w:sz w:val="24"/>
                <w:szCs w:val="24"/>
                <w:lang w:val="lv-LV"/>
              </w:rPr>
              <w:t xml:space="preserve">3.kategorija – profesionālās </w:t>
            </w:r>
            <w:r>
              <w:rPr>
                <w:b/>
                <w:bCs/>
                <w:sz w:val="24"/>
                <w:szCs w:val="24"/>
                <w:lang w:val="lv-LV"/>
              </w:rPr>
              <w:t xml:space="preserve">vidējās </w:t>
            </w:r>
            <w:r>
              <w:rPr>
                <w:sz w:val="24"/>
                <w:szCs w:val="24"/>
                <w:lang w:val="lv-LV"/>
              </w:rPr>
              <w:t>izglītības mākslas un dizaina programmu audzēkņi individuāli</w:t>
            </w:r>
          </w:p>
        </w:tc>
      </w:tr>
    </w:tbl>
    <w:p w14:paraId="233E5817" w14:textId="77777777" w:rsidR="00AD5245" w:rsidRDefault="00AD5245" w:rsidP="00AD5245">
      <w:pPr>
        <w:spacing w:before="200" w:line="240" w:lineRule="auto"/>
        <w:ind w:right="-28"/>
        <w:jc w:val="both"/>
        <w:rPr>
          <w:i/>
          <w:iCs/>
          <w:sz w:val="20"/>
          <w:szCs w:val="20"/>
          <w:lang w:val="lv-LV"/>
        </w:rPr>
      </w:pPr>
    </w:p>
    <w:tbl>
      <w:tblPr>
        <w:tblW w:w="90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6"/>
        <w:gridCol w:w="2268"/>
        <w:gridCol w:w="1559"/>
        <w:gridCol w:w="2552"/>
        <w:gridCol w:w="1842"/>
      </w:tblGrid>
      <w:tr w:rsidR="00AD5245" w14:paraId="3682BAFE" w14:textId="77777777" w:rsidTr="00AD5245">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61FEE" w14:textId="77777777" w:rsidR="00AD5245" w:rsidRDefault="00AD5245">
            <w:pPr>
              <w:spacing w:after="0" w:line="240" w:lineRule="auto"/>
              <w:ind w:right="-28" w:firstLine="34"/>
              <w:jc w:val="center"/>
              <w:rPr>
                <w:sz w:val="24"/>
                <w:szCs w:val="24"/>
                <w:lang w:val="lv-LV" w:bidi="lo-LA"/>
              </w:rPr>
            </w:pPr>
            <w:r>
              <w:rPr>
                <w:sz w:val="24"/>
                <w:szCs w:val="24"/>
                <w:lang w:val="lv-LV" w:bidi="lo-LA"/>
              </w:rPr>
              <w:t>Nr.</w:t>
            </w:r>
          </w:p>
          <w:p w14:paraId="30C3C26E" w14:textId="77777777" w:rsidR="00AD5245" w:rsidRDefault="00AD5245">
            <w:pPr>
              <w:spacing w:after="0" w:line="240" w:lineRule="auto"/>
              <w:ind w:right="-28" w:firstLine="34"/>
              <w:jc w:val="center"/>
              <w:rPr>
                <w:sz w:val="24"/>
                <w:szCs w:val="24"/>
                <w:lang w:val="lv-LV" w:bidi="lo-LA"/>
              </w:rPr>
            </w:pPr>
            <w:r>
              <w:rPr>
                <w:sz w:val="24"/>
                <w:szCs w:val="24"/>
                <w:lang w:val="lv-LV" w:bidi="lo-LA"/>
              </w:rPr>
              <w:t>p.k.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6CF0D" w14:textId="77777777" w:rsidR="00AD5245" w:rsidRDefault="00AD5245">
            <w:pPr>
              <w:spacing w:after="0" w:line="240" w:lineRule="auto"/>
              <w:ind w:right="-28" w:firstLine="176"/>
              <w:jc w:val="center"/>
              <w:rPr>
                <w:sz w:val="24"/>
                <w:szCs w:val="24"/>
                <w:lang w:val="lv-LV" w:bidi="lo-LA"/>
              </w:rPr>
            </w:pPr>
            <w:r>
              <w:rPr>
                <w:sz w:val="24"/>
                <w:szCs w:val="24"/>
                <w:lang w:val="lv-LV" w:bidi="lo-LA"/>
              </w:rPr>
              <w:t>Audzēkņa/ audzēkņu</w:t>
            </w:r>
          </w:p>
          <w:p w14:paraId="5D41FE70" w14:textId="77777777" w:rsidR="00AD5245" w:rsidRDefault="00AD5245">
            <w:pPr>
              <w:spacing w:after="0" w:line="240" w:lineRule="auto"/>
              <w:ind w:right="-28" w:firstLine="176"/>
              <w:jc w:val="center"/>
              <w:rPr>
                <w:sz w:val="24"/>
                <w:szCs w:val="24"/>
                <w:lang w:val="lv-LV" w:bidi="lo-LA"/>
              </w:rPr>
            </w:pPr>
            <w:r>
              <w:rPr>
                <w:sz w:val="24"/>
                <w:szCs w:val="24"/>
                <w:lang w:val="lv-LV" w:bidi="lo-LA"/>
              </w:rPr>
              <w:t>vārds, uzvārds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AEAED" w14:textId="77777777" w:rsidR="00AD5245" w:rsidRDefault="00AD5245">
            <w:pPr>
              <w:spacing w:after="0" w:line="240" w:lineRule="auto"/>
              <w:ind w:right="-28"/>
              <w:jc w:val="center"/>
              <w:rPr>
                <w:sz w:val="24"/>
                <w:szCs w:val="24"/>
                <w:lang w:val="lv-LV" w:bidi="lo-LA"/>
              </w:rPr>
            </w:pPr>
            <w:r>
              <w:rPr>
                <w:rFonts w:eastAsia="Times New Roman"/>
                <w:sz w:val="24"/>
                <w:szCs w:val="24"/>
                <w:lang w:val="lv-LV" w:bidi="lo-LA"/>
              </w:rPr>
              <w:t>Vecums (gadi)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35093" w14:textId="77777777" w:rsidR="00AD5245" w:rsidRDefault="00AD5245">
            <w:pPr>
              <w:spacing w:after="0" w:line="240" w:lineRule="auto"/>
              <w:ind w:right="-28"/>
              <w:jc w:val="center"/>
              <w:rPr>
                <w:sz w:val="24"/>
                <w:szCs w:val="24"/>
                <w:lang w:val="lv-LV" w:bidi="lo-LA"/>
              </w:rPr>
            </w:pPr>
            <w:r>
              <w:rPr>
                <w:sz w:val="24"/>
                <w:szCs w:val="24"/>
                <w:lang w:val="lv-LV" w:bidi="lo-LA"/>
              </w:rPr>
              <w:t>Pedagoga</w:t>
            </w:r>
          </w:p>
          <w:p w14:paraId="6A57065E" w14:textId="77777777" w:rsidR="00AD5245" w:rsidRDefault="00AD5245">
            <w:pPr>
              <w:spacing w:after="0" w:line="240" w:lineRule="auto"/>
              <w:ind w:right="-28"/>
              <w:jc w:val="center"/>
              <w:rPr>
                <w:sz w:val="24"/>
                <w:szCs w:val="24"/>
                <w:lang w:val="lv-LV" w:bidi="lo-LA"/>
              </w:rPr>
            </w:pPr>
            <w:r>
              <w:rPr>
                <w:sz w:val="24"/>
                <w:szCs w:val="24"/>
                <w:lang w:val="lv-LV" w:bidi="lo-LA"/>
              </w:rPr>
              <w:t>vārds, uzvārds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C44BA" w14:textId="77777777" w:rsidR="00AD5245" w:rsidRDefault="00AD5245">
            <w:pPr>
              <w:spacing w:after="0" w:line="240" w:lineRule="auto"/>
              <w:ind w:right="-28"/>
              <w:jc w:val="center"/>
              <w:rPr>
                <w:sz w:val="24"/>
                <w:szCs w:val="24"/>
                <w:lang w:val="lv-LV" w:bidi="lo-LA"/>
              </w:rPr>
            </w:pPr>
            <w:r>
              <w:rPr>
                <w:sz w:val="24"/>
                <w:szCs w:val="24"/>
                <w:lang w:val="lv-LV" w:bidi="lo-LA"/>
              </w:rPr>
              <w:t>Pedagoga</w:t>
            </w:r>
          </w:p>
          <w:p w14:paraId="310561B9" w14:textId="77777777" w:rsidR="00AD5245" w:rsidRDefault="00AD5245">
            <w:pPr>
              <w:spacing w:after="0" w:line="240" w:lineRule="auto"/>
              <w:ind w:right="-28"/>
              <w:jc w:val="center"/>
              <w:rPr>
                <w:sz w:val="24"/>
                <w:szCs w:val="24"/>
                <w:lang w:val="lv-LV" w:bidi="lo-LA"/>
              </w:rPr>
            </w:pPr>
            <w:r>
              <w:rPr>
                <w:sz w:val="24"/>
                <w:szCs w:val="24"/>
                <w:lang w:val="lv-LV" w:bidi="lo-LA"/>
              </w:rPr>
              <w:t>telefons, e-pasts</w:t>
            </w:r>
          </w:p>
        </w:tc>
      </w:tr>
      <w:tr w:rsidR="00AD5245" w14:paraId="54182E04" w14:textId="77777777" w:rsidTr="00AD5245">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C725F" w14:textId="77777777" w:rsidR="00AD5245" w:rsidRDefault="00AD5245">
            <w:pPr>
              <w:spacing w:line="240" w:lineRule="auto"/>
              <w:ind w:right="-29" w:firstLine="34"/>
              <w:jc w:val="center"/>
              <w:rPr>
                <w:sz w:val="26"/>
                <w:szCs w:val="26"/>
                <w:lang w:val="lv-LV" w:bidi="lo-LA"/>
              </w:rPr>
            </w:pPr>
            <w:r>
              <w:rPr>
                <w:sz w:val="26"/>
                <w:szCs w:val="26"/>
                <w:lang w:val="lv-LV" w:bidi="lo-LA"/>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C8706" w14:textId="77777777" w:rsidR="00AD5245" w:rsidRDefault="00AD5245">
            <w:pPr>
              <w:spacing w:line="240" w:lineRule="auto"/>
              <w:ind w:right="-29" w:firstLine="176"/>
              <w:jc w:val="center"/>
              <w:rPr>
                <w:sz w:val="26"/>
                <w:szCs w:val="26"/>
                <w:lang w:val="lv-LV" w:bidi="lo-L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A2DC" w14:textId="77777777" w:rsidR="00AD5245" w:rsidRDefault="00AD5245">
            <w:pPr>
              <w:spacing w:line="240" w:lineRule="auto"/>
              <w:ind w:right="-29"/>
              <w:jc w:val="center"/>
              <w:rPr>
                <w:sz w:val="26"/>
                <w:szCs w:val="26"/>
                <w:lang w:val="lv-LV" w:bidi="lo-LA"/>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895CF" w14:textId="77777777" w:rsidR="00AD5245" w:rsidRDefault="00AD5245">
            <w:pPr>
              <w:spacing w:line="240" w:lineRule="auto"/>
              <w:ind w:right="-29"/>
              <w:jc w:val="center"/>
              <w:rPr>
                <w:sz w:val="26"/>
                <w:szCs w:val="26"/>
                <w:lang w:val="lv-LV" w:bidi="lo-LA"/>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7EF67" w14:textId="77777777" w:rsidR="00AD5245" w:rsidRDefault="00AD5245">
            <w:pPr>
              <w:spacing w:line="240" w:lineRule="auto"/>
              <w:ind w:right="-29"/>
              <w:jc w:val="center"/>
              <w:rPr>
                <w:sz w:val="26"/>
                <w:szCs w:val="26"/>
                <w:lang w:val="lv-LV" w:bidi="lo-LA"/>
              </w:rPr>
            </w:pPr>
          </w:p>
        </w:tc>
      </w:tr>
      <w:tr w:rsidR="00AD5245" w14:paraId="31A34F60" w14:textId="77777777" w:rsidTr="00AD5245">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A2300" w14:textId="77777777" w:rsidR="00AD5245" w:rsidRDefault="00AD5245">
            <w:pPr>
              <w:spacing w:line="240" w:lineRule="auto"/>
              <w:ind w:right="-29" w:firstLine="34"/>
              <w:jc w:val="center"/>
              <w:rPr>
                <w:sz w:val="26"/>
                <w:szCs w:val="26"/>
                <w:lang w:val="lv-LV" w:bidi="lo-LA"/>
              </w:rPr>
            </w:pPr>
            <w:r>
              <w:rPr>
                <w:sz w:val="26"/>
                <w:szCs w:val="26"/>
                <w:lang w:val="lv-LV" w:bidi="lo-LA"/>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D7EC9" w14:textId="77777777" w:rsidR="00AD5245" w:rsidRDefault="00AD5245">
            <w:pPr>
              <w:spacing w:line="240" w:lineRule="auto"/>
              <w:ind w:right="-29" w:firstLine="176"/>
              <w:jc w:val="center"/>
              <w:rPr>
                <w:sz w:val="26"/>
                <w:szCs w:val="26"/>
                <w:lang w:val="lv-LV" w:bidi="lo-L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98F2" w14:textId="77777777" w:rsidR="00AD5245" w:rsidRDefault="00AD5245">
            <w:pPr>
              <w:spacing w:line="240" w:lineRule="auto"/>
              <w:ind w:right="-29"/>
              <w:jc w:val="center"/>
              <w:rPr>
                <w:sz w:val="26"/>
                <w:szCs w:val="26"/>
                <w:lang w:val="lv-LV" w:bidi="lo-LA"/>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95108" w14:textId="77777777" w:rsidR="00AD5245" w:rsidRDefault="00AD5245">
            <w:pPr>
              <w:spacing w:line="240" w:lineRule="auto"/>
              <w:ind w:right="-29"/>
              <w:jc w:val="center"/>
              <w:rPr>
                <w:sz w:val="26"/>
                <w:szCs w:val="26"/>
                <w:lang w:val="lv-LV" w:bidi="lo-LA"/>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86EE" w14:textId="77777777" w:rsidR="00AD5245" w:rsidRDefault="00AD5245">
            <w:pPr>
              <w:spacing w:line="240" w:lineRule="auto"/>
              <w:ind w:right="-29"/>
              <w:jc w:val="center"/>
              <w:rPr>
                <w:sz w:val="26"/>
                <w:szCs w:val="26"/>
                <w:lang w:val="lv-LV" w:bidi="lo-LA"/>
              </w:rPr>
            </w:pPr>
          </w:p>
        </w:tc>
      </w:tr>
      <w:tr w:rsidR="00AD5245" w14:paraId="2715BDB2" w14:textId="77777777" w:rsidTr="00AD5245">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8D377" w14:textId="77777777" w:rsidR="00AD5245" w:rsidRDefault="00AD5245">
            <w:pPr>
              <w:spacing w:line="240" w:lineRule="auto"/>
              <w:ind w:right="-29" w:firstLine="34"/>
              <w:jc w:val="center"/>
              <w:rPr>
                <w:sz w:val="26"/>
                <w:szCs w:val="26"/>
                <w:lang w:val="lv-LV" w:bidi="lo-LA"/>
              </w:rPr>
            </w:pPr>
            <w:r>
              <w:rPr>
                <w:sz w:val="26"/>
                <w:szCs w:val="26"/>
                <w:lang w:val="lv-LV" w:bidi="lo-LA"/>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61E8" w14:textId="77777777" w:rsidR="00AD5245" w:rsidRDefault="00AD5245">
            <w:pPr>
              <w:spacing w:line="240" w:lineRule="auto"/>
              <w:ind w:right="-29" w:firstLine="176"/>
              <w:jc w:val="center"/>
              <w:rPr>
                <w:sz w:val="26"/>
                <w:szCs w:val="26"/>
                <w:lang w:val="lv-LV" w:bidi="lo-L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9EDC7" w14:textId="77777777" w:rsidR="00AD5245" w:rsidRDefault="00AD5245">
            <w:pPr>
              <w:spacing w:line="240" w:lineRule="auto"/>
              <w:ind w:right="-29"/>
              <w:jc w:val="center"/>
              <w:rPr>
                <w:sz w:val="26"/>
                <w:szCs w:val="26"/>
                <w:lang w:val="lv-LV" w:bidi="lo-LA"/>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3C5BC" w14:textId="77777777" w:rsidR="00AD5245" w:rsidRDefault="00AD5245">
            <w:pPr>
              <w:spacing w:line="240" w:lineRule="auto"/>
              <w:ind w:right="-29"/>
              <w:jc w:val="center"/>
              <w:rPr>
                <w:sz w:val="26"/>
                <w:szCs w:val="26"/>
                <w:lang w:val="lv-LV" w:bidi="lo-LA"/>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579FE" w14:textId="77777777" w:rsidR="00AD5245" w:rsidRDefault="00AD5245">
            <w:pPr>
              <w:spacing w:line="240" w:lineRule="auto"/>
              <w:ind w:right="-29"/>
              <w:jc w:val="center"/>
              <w:rPr>
                <w:sz w:val="26"/>
                <w:szCs w:val="26"/>
                <w:lang w:val="lv-LV" w:bidi="lo-LA"/>
              </w:rPr>
            </w:pPr>
          </w:p>
        </w:tc>
      </w:tr>
    </w:tbl>
    <w:p w14:paraId="081B26E4" w14:textId="77777777" w:rsidR="00AD5245" w:rsidRDefault="00AD5245" w:rsidP="00AD5245">
      <w:pPr>
        <w:spacing w:after="0" w:line="240" w:lineRule="auto"/>
        <w:rPr>
          <w:lang w:val="lv-LV"/>
        </w:rPr>
      </w:pPr>
    </w:p>
    <w:p w14:paraId="14AFA869" w14:textId="77777777" w:rsidR="00AD5245" w:rsidRDefault="00AD5245" w:rsidP="00AD5245">
      <w:pPr>
        <w:spacing w:after="0" w:line="240" w:lineRule="auto"/>
        <w:jc w:val="center"/>
        <w:rPr>
          <w:i/>
          <w:iCs/>
          <w:szCs w:val="28"/>
          <w:lang w:val="lv-LV"/>
        </w:rPr>
      </w:pPr>
    </w:p>
    <w:p w14:paraId="31DC84BC" w14:textId="77777777" w:rsidR="00AD5245" w:rsidRDefault="00AD5245" w:rsidP="00AD5245">
      <w:pPr>
        <w:spacing w:after="0" w:line="240" w:lineRule="auto"/>
        <w:rPr>
          <w:sz w:val="24"/>
          <w:szCs w:val="24"/>
          <w:lang w:val="lv-LV"/>
        </w:rPr>
      </w:pPr>
      <w:r>
        <w:rPr>
          <w:sz w:val="24"/>
          <w:szCs w:val="24"/>
          <w:lang w:val="lv-LV"/>
        </w:rPr>
        <w:t xml:space="preserve">Izglītības iestādes vadītājs </w:t>
      </w:r>
      <w:r>
        <w:rPr>
          <w:rFonts w:eastAsia="Times New Roman"/>
          <w:noProof/>
          <w:sz w:val="24"/>
          <w:szCs w:val="24"/>
          <w:lang w:val="lv-LV" w:eastAsia="lv-LV"/>
        </w:rPr>
        <w:t>(vārds,uzvārds)</w:t>
      </w:r>
      <w:r>
        <w:rPr>
          <w:sz w:val="24"/>
          <w:szCs w:val="24"/>
          <w:lang w:val="lv-LV"/>
        </w:rPr>
        <w:t xml:space="preserve">___________________________________ </w:t>
      </w:r>
    </w:p>
    <w:p w14:paraId="73DCE9CC" w14:textId="77777777" w:rsidR="00AD5245" w:rsidRDefault="00AD5245" w:rsidP="00AD5245">
      <w:pPr>
        <w:spacing w:line="240" w:lineRule="auto"/>
        <w:jc w:val="both"/>
        <w:rPr>
          <w:i/>
          <w:iCs/>
          <w:sz w:val="24"/>
          <w:szCs w:val="24"/>
          <w:lang w:val="lv-LV"/>
        </w:rPr>
      </w:pPr>
      <w:r>
        <w:rPr>
          <w:i/>
          <w:iCs/>
          <w:sz w:val="24"/>
          <w:szCs w:val="24"/>
          <w:lang w:val="lv-LV"/>
        </w:rPr>
        <w:tab/>
      </w:r>
      <w:r>
        <w:rPr>
          <w:i/>
          <w:iCs/>
          <w:sz w:val="24"/>
          <w:szCs w:val="24"/>
          <w:lang w:val="lv-LV"/>
        </w:rPr>
        <w:tab/>
      </w:r>
      <w:r>
        <w:rPr>
          <w:i/>
          <w:iCs/>
          <w:sz w:val="24"/>
          <w:szCs w:val="24"/>
          <w:lang w:val="lv-LV"/>
        </w:rPr>
        <w:tab/>
      </w:r>
      <w:r>
        <w:rPr>
          <w:i/>
          <w:iCs/>
          <w:sz w:val="24"/>
          <w:szCs w:val="24"/>
          <w:lang w:val="lv-LV"/>
        </w:rPr>
        <w:tab/>
      </w:r>
      <w:r>
        <w:rPr>
          <w:i/>
          <w:iCs/>
          <w:sz w:val="24"/>
          <w:szCs w:val="24"/>
          <w:lang w:val="lv-LV"/>
        </w:rPr>
        <w:tab/>
        <w:t xml:space="preserve">       </w:t>
      </w:r>
      <w:r>
        <w:rPr>
          <w:i/>
          <w:iCs/>
          <w:sz w:val="24"/>
          <w:szCs w:val="24"/>
          <w:lang w:val="lv-LV"/>
        </w:rPr>
        <w:tab/>
      </w:r>
      <w:r>
        <w:rPr>
          <w:i/>
          <w:iCs/>
          <w:sz w:val="24"/>
          <w:szCs w:val="24"/>
          <w:lang w:val="lv-LV"/>
        </w:rPr>
        <w:tab/>
        <w:t xml:space="preserve"> (</w:t>
      </w:r>
      <w:r>
        <w:rPr>
          <w:rFonts w:eastAsia="Times New Roman"/>
          <w:i/>
          <w:iCs/>
          <w:noProof/>
          <w:sz w:val="24"/>
          <w:szCs w:val="24"/>
          <w:lang w:val="lv-LV" w:eastAsia="lv-LV"/>
        </w:rPr>
        <w:t>paraksts*)</w:t>
      </w:r>
      <w:r>
        <w:rPr>
          <w:rFonts w:eastAsia="Times New Roman"/>
          <w:i/>
          <w:iCs/>
          <w:noProof/>
          <w:sz w:val="24"/>
          <w:szCs w:val="24"/>
          <w:lang w:val="lv-LV" w:eastAsia="lv-LV"/>
        </w:rPr>
        <w:tab/>
      </w:r>
    </w:p>
    <w:p w14:paraId="7D023E94" w14:textId="77777777" w:rsidR="00AD5245" w:rsidRDefault="00AD5245" w:rsidP="00AD5245">
      <w:pPr>
        <w:spacing w:line="240" w:lineRule="auto"/>
        <w:jc w:val="both"/>
        <w:rPr>
          <w:i/>
          <w:iCs/>
          <w:sz w:val="16"/>
          <w:szCs w:val="16"/>
          <w:lang w:val="lv-LV"/>
        </w:rPr>
      </w:pPr>
      <w:r>
        <w:rPr>
          <w:i/>
          <w:iCs/>
          <w:sz w:val="16"/>
          <w:szCs w:val="16"/>
          <w:lang w:val="lv-LV"/>
        </w:rPr>
        <w:t>Aizpildot šo pieteikuma anketu, izglītības iestādes vadītājs apliecina, ka ir iepazinies un piekrīt Latvijas mākslas un dizaina skolu audzēkņu radošo projektu konkursa “Mantojums” nolikuma noteikumiem, apliecina projekta oriģinalitāti, kā arī tiesības pieteikumā norādīto personas datu (vārds, uzvārds, vecums, tālrunis e-pasts) nodošanai Latvijas Nacionālajam kultūras centram (Personas datu pārzinis) ar mērķi sagatavot un nodrošināt konkursa norisi. Personu datu pārzinis nodrošina drošus organizatoriskus un tehniskus pasākumus personas datu aizsardzībai atbilstoši Latvijas Republikas normatīvajiem aktiem un iestādes personas datu aizsardzības politikai.</w:t>
      </w:r>
    </w:p>
    <w:p w14:paraId="5A279D30" w14:textId="77777777" w:rsidR="00AD5245" w:rsidRDefault="00AD5245" w:rsidP="00AD5245">
      <w:pPr>
        <w:spacing w:line="240" w:lineRule="auto"/>
        <w:jc w:val="both"/>
        <w:rPr>
          <w:noProof/>
          <w:sz w:val="20"/>
          <w:szCs w:val="20"/>
          <w:lang w:val="pt-BR"/>
        </w:rPr>
      </w:pPr>
      <w:r>
        <w:rPr>
          <w:noProof/>
          <w:sz w:val="20"/>
          <w:szCs w:val="20"/>
          <w:lang w:val="pt-BR"/>
        </w:rPr>
        <w:t>* Dokuments ir parakstīts ar drošu elektronisko parakstu</w:t>
      </w:r>
    </w:p>
    <w:p w14:paraId="5541D102" w14:textId="044D6EE6" w:rsidR="00C90262" w:rsidRPr="00675F63" w:rsidRDefault="00C90262" w:rsidP="00675F63">
      <w:pPr>
        <w:widowControl/>
        <w:spacing w:after="0" w:line="240" w:lineRule="auto"/>
        <w:rPr>
          <w:sz w:val="24"/>
          <w:szCs w:val="24"/>
          <w:lang w:val="pt-BR"/>
        </w:rPr>
      </w:pPr>
    </w:p>
    <w:sectPr w:rsidR="00C90262" w:rsidRPr="00675F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45"/>
    <w:rsid w:val="000906BB"/>
    <w:rsid w:val="004E5F8D"/>
    <w:rsid w:val="00675F63"/>
    <w:rsid w:val="00AD5245"/>
    <w:rsid w:val="00BB6AD3"/>
    <w:rsid w:val="00C902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B450"/>
  <w15:chartTrackingRefBased/>
  <w15:docId w15:val="{D71C897A-EED0-4120-99A1-B98B53E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5245"/>
    <w:pPr>
      <w:widowControl w:val="0"/>
      <w:spacing w:after="200" w:line="276" w:lineRule="auto"/>
    </w:pPr>
    <w:rPr>
      <w:rFonts w:eastAsia="Calibri"/>
      <w:kern w:val="0"/>
      <w:sz w:val="28"/>
      <w:szCs w:val="22"/>
      <w:lang w:val="en-US"/>
      <w14:ligatures w14:val="none"/>
    </w:rPr>
  </w:style>
  <w:style w:type="paragraph" w:styleId="Virsraksts1">
    <w:name w:val="heading 1"/>
    <w:basedOn w:val="Parasts"/>
    <w:next w:val="Parasts"/>
    <w:link w:val="Virsraksts1Rakstz"/>
    <w:uiPriority w:val="9"/>
    <w:qFormat/>
    <w:rsid w:val="00AD5245"/>
    <w:pPr>
      <w:keepNext/>
      <w:keepLines/>
      <w:widowControl/>
      <w:spacing w:before="360" w:after="80" w:line="240" w:lineRule="auto"/>
      <w:outlineLvl w:val="0"/>
    </w:pPr>
    <w:rPr>
      <w:rFonts w:asciiTheme="majorHAnsi" w:eastAsiaTheme="majorEastAsia" w:hAnsiTheme="majorHAnsi" w:cstheme="majorBidi"/>
      <w:color w:val="0F4761" w:themeColor="accent1" w:themeShade="BF"/>
      <w:kern w:val="2"/>
      <w:sz w:val="40"/>
      <w:szCs w:val="40"/>
      <w:lang w:val="lv-LV"/>
      <w14:ligatures w14:val="standardContextual"/>
    </w:rPr>
  </w:style>
  <w:style w:type="paragraph" w:styleId="Virsraksts2">
    <w:name w:val="heading 2"/>
    <w:basedOn w:val="Parasts"/>
    <w:next w:val="Parasts"/>
    <w:link w:val="Virsraksts2Rakstz"/>
    <w:uiPriority w:val="9"/>
    <w:semiHidden/>
    <w:unhideWhenUsed/>
    <w:qFormat/>
    <w:rsid w:val="00AD5245"/>
    <w:pPr>
      <w:keepNext/>
      <w:keepLines/>
      <w:widowControl/>
      <w:spacing w:before="160" w:after="80" w:line="240" w:lineRule="auto"/>
      <w:outlineLvl w:val="1"/>
    </w:pPr>
    <w:rPr>
      <w:rFonts w:asciiTheme="majorHAnsi" w:eastAsiaTheme="majorEastAsia" w:hAnsiTheme="majorHAnsi" w:cstheme="majorBidi"/>
      <w:color w:val="0F4761" w:themeColor="accent1" w:themeShade="BF"/>
      <w:kern w:val="2"/>
      <w:sz w:val="32"/>
      <w:szCs w:val="32"/>
      <w:lang w:val="lv-LV"/>
      <w14:ligatures w14:val="standardContextual"/>
    </w:rPr>
  </w:style>
  <w:style w:type="paragraph" w:styleId="Virsraksts3">
    <w:name w:val="heading 3"/>
    <w:basedOn w:val="Parasts"/>
    <w:next w:val="Parasts"/>
    <w:link w:val="Virsraksts3Rakstz"/>
    <w:uiPriority w:val="9"/>
    <w:semiHidden/>
    <w:unhideWhenUsed/>
    <w:qFormat/>
    <w:rsid w:val="00AD5245"/>
    <w:pPr>
      <w:keepNext/>
      <w:keepLines/>
      <w:widowControl/>
      <w:spacing w:before="160" w:after="80" w:line="240" w:lineRule="auto"/>
      <w:outlineLvl w:val="2"/>
    </w:pPr>
    <w:rPr>
      <w:rFonts w:asciiTheme="minorHAnsi" w:eastAsiaTheme="majorEastAsia" w:hAnsiTheme="minorHAnsi" w:cstheme="majorBidi"/>
      <w:color w:val="0F4761" w:themeColor="accent1" w:themeShade="BF"/>
      <w:kern w:val="2"/>
      <w:szCs w:val="28"/>
      <w:lang w:val="lv-LV"/>
      <w14:ligatures w14:val="standardContextual"/>
    </w:rPr>
  </w:style>
  <w:style w:type="paragraph" w:styleId="Virsraksts4">
    <w:name w:val="heading 4"/>
    <w:basedOn w:val="Parasts"/>
    <w:next w:val="Parasts"/>
    <w:link w:val="Virsraksts4Rakstz"/>
    <w:uiPriority w:val="9"/>
    <w:semiHidden/>
    <w:unhideWhenUsed/>
    <w:qFormat/>
    <w:rsid w:val="00AD5245"/>
    <w:pPr>
      <w:keepNext/>
      <w:keepLines/>
      <w:widowControl/>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lv-LV"/>
      <w14:ligatures w14:val="standardContextual"/>
    </w:rPr>
  </w:style>
  <w:style w:type="paragraph" w:styleId="Virsraksts5">
    <w:name w:val="heading 5"/>
    <w:basedOn w:val="Parasts"/>
    <w:next w:val="Parasts"/>
    <w:link w:val="Virsraksts5Rakstz"/>
    <w:uiPriority w:val="9"/>
    <w:semiHidden/>
    <w:unhideWhenUsed/>
    <w:qFormat/>
    <w:rsid w:val="00AD5245"/>
    <w:pPr>
      <w:keepNext/>
      <w:keepLines/>
      <w:widowControl/>
      <w:spacing w:before="80" w:after="40" w:line="240" w:lineRule="auto"/>
      <w:outlineLvl w:val="4"/>
    </w:pPr>
    <w:rPr>
      <w:rFonts w:asciiTheme="minorHAnsi" w:eastAsiaTheme="majorEastAsia" w:hAnsiTheme="minorHAnsi" w:cstheme="majorBidi"/>
      <w:color w:val="0F4761" w:themeColor="accent1" w:themeShade="BF"/>
      <w:kern w:val="2"/>
      <w:sz w:val="24"/>
      <w:szCs w:val="24"/>
      <w:lang w:val="lv-LV"/>
      <w14:ligatures w14:val="standardContextual"/>
    </w:rPr>
  </w:style>
  <w:style w:type="paragraph" w:styleId="Virsraksts6">
    <w:name w:val="heading 6"/>
    <w:basedOn w:val="Parasts"/>
    <w:next w:val="Parasts"/>
    <w:link w:val="Virsraksts6Rakstz"/>
    <w:uiPriority w:val="9"/>
    <w:semiHidden/>
    <w:unhideWhenUsed/>
    <w:qFormat/>
    <w:rsid w:val="00AD5245"/>
    <w:pPr>
      <w:keepNext/>
      <w:keepLines/>
      <w:widowControl/>
      <w:spacing w:before="40" w:after="0" w:line="240" w:lineRule="auto"/>
      <w:outlineLvl w:val="5"/>
    </w:pPr>
    <w:rPr>
      <w:rFonts w:asciiTheme="minorHAnsi" w:eastAsiaTheme="majorEastAsia" w:hAnsiTheme="minorHAnsi" w:cstheme="majorBidi"/>
      <w:i/>
      <w:iCs/>
      <w:color w:val="595959" w:themeColor="text1" w:themeTint="A6"/>
      <w:kern w:val="2"/>
      <w:sz w:val="24"/>
      <w:szCs w:val="24"/>
      <w:lang w:val="lv-LV"/>
      <w14:ligatures w14:val="standardContextual"/>
    </w:rPr>
  </w:style>
  <w:style w:type="paragraph" w:styleId="Virsraksts7">
    <w:name w:val="heading 7"/>
    <w:basedOn w:val="Parasts"/>
    <w:next w:val="Parasts"/>
    <w:link w:val="Virsraksts7Rakstz"/>
    <w:uiPriority w:val="9"/>
    <w:semiHidden/>
    <w:unhideWhenUsed/>
    <w:qFormat/>
    <w:rsid w:val="00AD5245"/>
    <w:pPr>
      <w:keepNext/>
      <w:keepLines/>
      <w:widowControl/>
      <w:spacing w:before="40" w:after="0" w:line="240" w:lineRule="auto"/>
      <w:outlineLvl w:val="6"/>
    </w:pPr>
    <w:rPr>
      <w:rFonts w:asciiTheme="minorHAnsi" w:eastAsiaTheme="majorEastAsia" w:hAnsiTheme="minorHAnsi" w:cstheme="majorBidi"/>
      <w:color w:val="595959" w:themeColor="text1" w:themeTint="A6"/>
      <w:kern w:val="2"/>
      <w:sz w:val="24"/>
      <w:szCs w:val="24"/>
      <w:lang w:val="lv-LV"/>
      <w14:ligatures w14:val="standardContextual"/>
    </w:rPr>
  </w:style>
  <w:style w:type="paragraph" w:styleId="Virsraksts8">
    <w:name w:val="heading 8"/>
    <w:basedOn w:val="Parasts"/>
    <w:next w:val="Parasts"/>
    <w:link w:val="Virsraksts8Rakstz"/>
    <w:uiPriority w:val="9"/>
    <w:semiHidden/>
    <w:unhideWhenUsed/>
    <w:qFormat/>
    <w:rsid w:val="00AD5245"/>
    <w:pPr>
      <w:keepNext/>
      <w:keepLines/>
      <w:widowControl/>
      <w:spacing w:after="0" w:line="240" w:lineRule="auto"/>
      <w:outlineLvl w:val="7"/>
    </w:pPr>
    <w:rPr>
      <w:rFonts w:asciiTheme="minorHAnsi" w:eastAsiaTheme="majorEastAsia" w:hAnsiTheme="minorHAnsi" w:cstheme="majorBidi"/>
      <w:i/>
      <w:iCs/>
      <w:color w:val="272727" w:themeColor="text1" w:themeTint="D8"/>
      <w:kern w:val="2"/>
      <w:sz w:val="24"/>
      <w:szCs w:val="24"/>
      <w:lang w:val="lv-LV"/>
      <w14:ligatures w14:val="standardContextual"/>
    </w:rPr>
  </w:style>
  <w:style w:type="paragraph" w:styleId="Virsraksts9">
    <w:name w:val="heading 9"/>
    <w:basedOn w:val="Parasts"/>
    <w:next w:val="Parasts"/>
    <w:link w:val="Virsraksts9Rakstz"/>
    <w:uiPriority w:val="9"/>
    <w:semiHidden/>
    <w:unhideWhenUsed/>
    <w:qFormat/>
    <w:rsid w:val="00AD5245"/>
    <w:pPr>
      <w:keepNext/>
      <w:keepLines/>
      <w:widowControl/>
      <w:spacing w:after="0" w:line="240" w:lineRule="auto"/>
      <w:outlineLvl w:val="8"/>
    </w:pPr>
    <w:rPr>
      <w:rFonts w:asciiTheme="minorHAnsi" w:eastAsiaTheme="majorEastAsia" w:hAnsiTheme="minorHAnsi" w:cstheme="majorBidi"/>
      <w:color w:val="272727" w:themeColor="text1" w:themeTint="D8"/>
      <w:kern w:val="2"/>
      <w:sz w:val="24"/>
      <w:szCs w:val="24"/>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D524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D524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D5245"/>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D5245"/>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D5245"/>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AD5245"/>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D5245"/>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AD5245"/>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D5245"/>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AD5245"/>
    <w:pPr>
      <w:widowControl/>
      <w:spacing w:after="80" w:line="240" w:lineRule="auto"/>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NosaukumsRakstz">
    <w:name w:val="Nosaukums Rakstz."/>
    <w:basedOn w:val="Noklusjumarindkopasfonts"/>
    <w:link w:val="Nosaukums"/>
    <w:uiPriority w:val="10"/>
    <w:rsid w:val="00AD52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D5245"/>
    <w:pPr>
      <w:widowControl/>
      <w:numPr>
        <w:ilvl w:val="1"/>
      </w:numPr>
      <w:spacing w:after="160" w:line="240" w:lineRule="auto"/>
    </w:pPr>
    <w:rPr>
      <w:rFonts w:asciiTheme="minorHAnsi" w:eastAsiaTheme="majorEastAsia" w:hAnsiTheme="minorHAnsi" w:cstheme="majorBidi"/>
      <w:color w:val="595959" w:themeColor="text1" w:themeTint="A6"/>
      <w:spacing w:val="15"/>
      <w:kern w:val="2"/>
      <w:szCs w:val="28"/>
      <w:lang w:val="lv-LV"/>
      <w14:ligatures w14:val="standardContextual"/>
    </w:rPr>
  </w:style>
  <w:style w:type="character" w:customStyle="1" w:styleId="ApakvirsrakstsRakstz">
    <w:name w:val="Apakšvirsraksts Rakstz."/>
    <w:basedOn w:val="Noklusjumarindkopasfonts"/>
    <w:link w:val="Apakvirsraksts"/>
    <w:uiPriority w:val="11"/>
    <w:rsid w:val="00AD5245"/>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AD5245"/>
    <w:pPr>
      <w:widowControl/>
      <w:spacing w:before="160" w:after="160" w:line="240" w:lineRule="auto"/>
      <w:jc w:val="center"/>
    </w:pPr>
    <w:rPr>
      <w:rFonts w:eastAsiaTheme="minorHAnsi"/>
      <w:i/>
      <w:iCs/>
      <w:color w:val="404040" w:themeColor="text1" w:themeTint="BF"/>
      <w:kern w:val="2"/>
      <w:sz w:val="24"/>
      <w:szCs w:val="24"/>
      <w:lang w:val="lv-LV"/>
      <w14:ligatures w14:val="standardContextual"/>
    </w:rPr>
  </w:style>
  <w:style w:type="character" w:customStyle="1" w:styleId="CittsRakstz">
    <w:name w:val="Citāts Rakstz."/>
    <w:basedOn w:val="Noklusjumarindkopasfonts"/>
    <w:link w:val="Citts"/>
    <w:uiPriority w:val="29"/>
    <w:rsid w:val="00AD5245"/>
    <w:rPr>
      <w:i/>
      <w:iCs/>
      <w:color w:val="404040" w:themeColor="text1" w:themeTint="BF"/>
    </w:rPr>
  </w:style>
  <w:style w:type="paragraph" w:styleId="Sarakstarindkopa">
    <w:name w:val="List Paragraph"/>
    <w:basedOn w:val="Parasts"/>
    <w:uiPriority w:val="34"/>
    <w:qFormat/>
    <w:rsid w:val="00AD5245"/>
    <w:pPr>
      <w:widowControl/>
      <w:spacing w:after="0" w:line="240" w:lineRule="auto"/>
      <w:ind w:left="720"/>
      <w:contextualSpacing/>
    </w:pPr>
    <w:rPr>
      <w:rFonts w:eastAsiaTheme="minorHAnsi"/>
      <w:kern w:val="2"/>
      <w:sz w:val="24"/>
      <w:szCs w:val="24"/>
      <w:lang w:val="lv-LV"/>
      <w14:ligatures w14:val="standardContextual"/>
    </w:rPr>
  </w:style>
  <w:style w:type="character" w:styleId="Intensvsizclums">
    <w:name w:val="Intense Emphasis"/>
    <w:basedOn w:val="Noklusjumarindkopasfonts"/>
    <w:uiPriority w:val="21"/>
    <w:qFormat/>
    <w:rsid w:val="00AD5245"/>
    <w:rPr>
      <w:i/>
      <w:iCs/>
      <w:color w:val="0F4761" w:themeColor="accent1" w:themeShade="BF"/>
    </w:rPr>
  </w:style>
  <w:style w:type="paragraph" w:styleId="Intensvscitts">
    <w:name w:val="Intense Quote"/>
    <w:basedOn w:val="Parasts"/>
    <w:next w:val="Parasts"/>
    <w:link w:val="IntensvscittsRakstz"/>
    <w:uiPriority w:val="30"/>
    <w:qFormat/>
    <w:rsid w:val="00AD5245"/>
    <w:pPr>
      <w:widowControl/>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val="lv-LV"/>
      <w14:ligatures w14:val="standardContextual"/>
    </w:rPr>
  </w:style>
  <w:style w:type="character" w:customStyle="1" w:styleId="IntensvscittsRakstz">
    <w:name w:val="Intensīvs citāts Rakstz."/>
    <w:basedOn w:val="Noklusjumarindkopasfonts"/>
    <w:link w:val="Intensvscitts"/>
    <w:uiPriority w:val="30"/>
    <w:rsid w:val="00AD5245"/>
    <w:rPr>
      <w:i/>
      <w:iCs/>
      <w:color w:val="0F4761" w:themeColor="accent1" w:themeShade="BF"/>
    </w:rPr>
  </w:style>
  <w:style w:type="character" w:styleId="Intensvaatsauce">
    <w:name w:val="Intense Reference"/>
    <w:basedOn w:val="Noklusjumarindkopasfonts"/>
    <w:uiPriority w:val="32"/>
    <w:qFormat/>
    <w:rsid w:val="00AD5245"/>
    <w:rPr>
      <w:b/>
      <w:bCs/>
      <w:smallCaps/>
      <w:color w:val="0F4761" w:themeColor="accent1" w:themeShade="BF"/>
      <w:spacing w:val="5"/>
    </w:rPr>
  </w:style>
  <w:style w:type="table" w:styleId="Reatabula">
    <w:name w:val="Table Grid"/>
    <w:basedOn w:val="Parastatabula"/>
    <w:uiPriority w:val="59"/>
    <w:rsid w:val="00AD5245"/>
    <w:rPr>
      <w:rFonts w:ascii="Calibri" w:eastAsia="Calibri" w:hAnsi="Calibri"/>
      <w:kern w:val="0"/>
      <w:sz w:val="20"/>
      <w:szCs w:val="20"/>
      <w:lang w:eastAsia="lv-LV" w:bidi="lo-L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Words>
  <Characters>592</Characters>
  <Application>Microsoft Office Word</Application>
  <DocSecurity>4</DocSecurity>
  <Lines>4</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Kupča</dc:creator>
  <cp:keywords/>
  <dc:description/>
  <cp:lastModifiedBy>Māra Kalve</cp:lastModifiedBy>
  <cp:revision>2</cp:revision>
  <dcterms:created xsi:type="dcterms:W3CDTF">2025-03-13T11:29:00Z</dcterms:created>
  <dcterms:modified xsi:type="dcterms:W3CDTF">2025-03-13T11:29:00Z</dcterms:modified>
</cp:coreProperties>
</file>